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 w:eastAsia="uk-UA"/>
        </w:rPr>
      </w:pPr>
      <w:r w:rsidRPr="00AA540C">
        <w:rPr>
          <w:noProof/>
          <w:sz w:val="30"/>
          <w:szCs w:val="30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 w:eastAsia="ru-RU"/>
        </w:rPr>
      </w:pPr>
      <w:r w:rsidRPr="00AA540C">
        <w:rPr>
          <w:b/>
          <w:bCs/>
          <w:sz w:val="30"/>
          <w:szCs w:val="30"/>
          <w:lang w:val="uk-UA"/>
        </w:rPr>
        <w:t>УКРАЇНА</w:t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D47904" w:rsidRPr="00AA540C" w:rsidRDefault="00D47904" w:rsidP="00D47904">
      <w:pPr>
        <w:jc w:val="center"/>
        <w:rPr>
          <w:b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>_____________________ сесія</w:t>
      </w:r>
    </w:p>
    <w:p w:rsidR="00D47904" w:rsidRPr="00AA540C" w:rsidRDefault="00D47904" w:rsidP="00D47904">
      <w:pPr>
        <w:jc w:val="center"/>
        <w:rPr>
          <w:sz w:val="30"/>
          <w:szCs w:val="30"/>
          <w:lang w:val="uk-UA"/>
        </w:rPr>
      </w:pPr>
      <w:r w:rsidRPr="00AA540C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AA540C">
        <w:rPr>
          <w:b/>
          <w:sz w:val="30"/>
          <w:szCs w:val="30"/>
          <w:lang w:val="uk-UA"/>
        </w:rPr>
        <w:t>Н</w:t>
      </w:r>
      <w:proofErr w:type="spellEnd"/>
      <w:r w:rsidRPr="00AA540C">
        <w:rPr>
          <w:b/>
          <w:sz w:val="30"/>
          <w:szCs w:val="30"/>
          <w:lang w:val="uk-UA"/>
        </w:rPr>
        <w:t xml:space="preserve"> Я</w:t>
      </w:r>
    </w:p>
    <w:p w:rsidR="004866CE" w:rsidRPr="00AA540C" w:rsidRDefault="004866CE">
      <w:pPr>
        <w:rPr>
          <w:szCs w:val="28"/>
          <w:lang w:val="uk-UA"/>
        </w:rPr>
      </w:pPr>
    </w:p>
    <w:p w:rsidR="004866CE" w:rsidRPr="00AA540C" w:rsidRDefault="004866CE">
      <w:pPr>
        <w:jc w:val="center"/>
        <w:rPr>
          <w:lang w:val="uk-UA"/>
        </w:rPr>
      </w:pPr>
      <w:r w:rsidRPr="00AA540C">
        <w:rPr>
          <w:szCs w:val="28"/>
          <w:lang w:val="uk-UA"/>
        </w:rPr>
        <w:t>від ______________</w:t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  <w:t>м. Коломия</w:t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  <w:t>№ ____________</w:t>
      </w:r>
    </w:p>
    <w:p w:rsidR="0050224B" w:rsidRPr="00EA39C5" w:rsidRDefault="0050224B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866CE" w:rsidRPr="00FB302F" w:rsidTr="0050224B">
        <w:trPr>
          <w:trHeight w:val="568"/>
        </w:trPr>
        <w:tc>
          <w:tcPr>
            <w:tcW w:w="4678" w:type="dxa"/>
          </w:tcPr>
          <w:p w:rsidR="004866CE" w:rsidRPr="004D5249" w:rsidRDefault="004866CE" w:rsidP="00EC6DCB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Cs w:val="28"/>
                <w:lang w:val="uk-UA"/>
              </w:rPr>
            </w:pPr>
            <w:r w:rsidRPr="00AA540C">
              <w:rPr>
                <w:b/>
                <w:bCs/>
                <w:szCs w:val="28"/>
                <w:lang w:val="uk-UA"/>
              </w:rPr>
              <w:t xml:space="preserve">Про </w:t>
            </w:r>
            <w:r w:rsidR="00FA4526">
              <w:rPr>
                <w:b/>
                <w:bCs/>
                <w:szCs w:val="28"/>
                <w:lang w:val="uk-UA"/>
              </w:rPr>
              <w:t xml:space="preserve">затвердження проекту землеустрою </w:t>
            </w:r>
            <w:r w:rsidR="00FB302F" w:rsidRPr="00FB302F">
              <w:rPr>
                <w:b/>
                <w:bCs/>
                <w:szCs w:val="28"/>
                <w:lang w:val="uk-UA"/>
              </w:rPr>
              <w:t xml:space="preserve">щодо організації і встановлення меж обмежень у використанні земель та їх </w:t>
            </w:r>
            <w:proofErr w:type="spellStart"/>
            <w:r w:rsidR="00FB302F" w:rsidRPr="00FB302F">
              <w:rPr>
                <w:b/>
                <w:bCs/>
                <w:szCs w:val="28"/>
                <w:lang w:val="uk-UA"/>
              </w:rPr>
              <w:t>режимоутворюючих</w:t>
            </w:r>
            <w:proofErr w:type="spellEnd"/>
            <w:r w:rsidR="00FB302F" w:rsidRPr="00FB302F">
              <w:rPr>
                <w:b/>
                <w:bCs/>
                <w:szCs w:val="28"/>
                <w:lang w:val="uk-UA"/>
              </w:rPr>
              <w:t xml:space="preserve"> об’єктів</w:t>
            </w:r>
          </w:p>
        </w:tc>
      </w:tr>
    </w:tbl>
    <w:p w:rsidR="004866CE" w:rsidRPr="00EA39C5" w:rsidRDefault="004866CE">
      <w:pPr>
        <w:jc w:val="both"/>
        <w:rPr>
          <w:szCs w:val="28"/>
          <w:lang w:val="uk-UA"/>
        </w:rPr>
      </w:pPr>
    </w:p>
    <w:p w:rsidR="004866CE" w:rsidRDefault="004866CE" w:rsidP="00DF38A5">
      <w:pPr>
        <w:jc w:val="both"/>
        <w:rPr>
          <w:szCs w:val="28"/>
          <w:lang w:val="uk-UA"/>
        </w:rPr>
      </w:pPr>
      <w:r w:rsidRPr="00AA540C">
        <w:rPr>
          <w:szCs w:val="28"/>
          <w:lang w:val="uk-UA"/>
        </w:rPr>
        <w:tab/>
        <w:t xml:space="preserve">Розглянувши </w:t>
      </w:r>
      <w:r w:rsidR="000B242F">
        <w:rPr>
          <w:szCs w:val="28"/>
          <w:lang w:val="uk-UA"/>
        </w:rPr>
        <w:t xml:space="preserve">звернення </w:t>
      </w:r>
      <w:r w:rsidR="008E31CE">
        <w:rPr>
          <w:szCs w:val="28"/>
          <w:lang w:val="uk-UA"/>
        </w:rPr>
        <w:t>ТОВАРИСТВА З ОБМЕЖЕНОЮ ВІДПОВІДАЛЬНІСТЮ «ПРО ЗЕМ»</w:t>
      </w:r>
      <w:r w:rsidR="000B242F">
        <w:rPr>
          <w:szCs w:val="28"/>
          <w:lang w:val="uk-UA"/>
        </w:rPr>
        <w:t xml:space="preserve"> про затвердження проекту землеустрою щодо організації і встановлення меж обмежень у використанні земель та їх режимоутворюючих об’єктів (прибережної захисної смуги ставка </w:t>
      </w:r>
      <w:r w:rsidR="000B02C3">
        <w:rPr>
          <w:szCs w:val="28"/>
          <w:lang w:val="uk-UA"/>
        </w:rPr>
        <w:t>по вул.</w:t>
      </w:r>
      <w:r w:rsidR="005871AA">
        <w:rPr>
          <w:szCs w:val="28"/>
          <w:lang w:val="uk-UA"/>
        </w:rPr>
        <w:t> </w:t>
      </w:r>
      <w:r w:rsidR="000B02C3">
        <w:rPr>
          <w:szCs w:val="28"/>
          <w:lang w:val="uk-UA"/>
        </w:rPr>
        <w:t xml:space="preserve">Степана </w:t>
      </w:r>
      <w:proofErr w:type="spellStart"/>
      <w:r w:rsidR="000B02C3">
        <w:rPr>
          <w:szCs w:val="28"/>
          <w:lang w:val="uk-UA"/>
        </w:rPr>
        <w:t>Тарабалки</w:t>
      </w:r>
      <w:proofErr w:type="spellEnd"/>
      <w:r w:rsidR="000B02C3">
        <w:rPr>
          <w:szCs w:val="28"/>
          <w:lang w:val="uk-UA"/>
        </w:rPr>
        <w:t xml:space="preserve"> (бувша вул. Антона Чехова)</w:t>
      </w:r>
      <w:r w:rsidR="000B242F">
        <w:rPr>
          <w:szCs w:val="28"/>
          <w:lang w:val="uk-UA"/>
        </w:rPr>
        <w:t xml:space="preserve">, м. Коломия (в межах населеного пункту) </w:t>
      </w:r>
      <w:r w:rsidR="00FE3011">
        <w:rPr>
          <w:szCs w:val="28"/>
          <w:lang w:val="uk-UA"/>
        </w:rPr>
        <w:t>Коломийська міська територіальна громада</w:t>
      </w:r>
      <w:r w:rsidR="000B242F">
        <w:rPr>
          <w:szCs w:val="28"/>
          <w:lang w:val="uk-UA"/>
        </w:rPr>
        <w:t xml:space="preserve">, </w:t>
      </w:r>
      <w:r w:rsidR="00566205">
        <w:rPr>
          <w:szCs w:val="28"/>
          <w:lang w:val="uk-UA"/>
        </w:rPr>
        <w:t xml:space="preserve">Коломийський район, </w:t>
      </w:r>
      <w:r w:rsidR="000B242F">
        <w:rPr>
          <w:szCs w:val="28"/>
          <w:lang w:val="uk-UA"/>
        </w:rPr>
        <w:t>Івано-Франківськ</w:t>
      </w:r>
      <w:r w:rsidR="00566205">
        <w:rPr>
          <w:szCs w:val="28"/>
          <w:lang w:val="uk-UA"/>
        </w:rPr>
        <w:t>а область</w:t>
      </w:r>
      <w:r w:rsidR="000B242F">
        <w:rPr>
          <w:szCs w:val="28"/>
          <w:lang w:val="uk-UA"/>
        </w:rPr>
        <w:t xml:space="preserve">), </w:t>
      </w:r>
      <w:r w:rsidR="008E31CE">
        <w:rPr>
          <w:szCs w:val="28"/>
          <w:lang w:val="uk-UA"/>
        </w:rPr>
        <w:t>п</w:t>
      </w:r>
      <w:r w:rsidRPr="00AA540C">
        <w:rPr>
          <w:szCs w:val="28"/>
          <w:lang w:val="uk-UA"/>
        </w:rPr>
        <w:t xml:space="preserve">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</w:t>
      </w:r>
      <w:r w:rsidRPr="000B02C3">
        <w:rPr>
          <w:szCs w:val="28"/>
          <w:lang w:val="uk-UA"/>
        </w:rPr>
        <w:t>12,</w:t>
      </w:r>
      <w:r w:rsidR="002279B2" w:rsidRPr="000B02C3">
        <w:rPr>
          <w:szCs w:val="28"/>
          <w:lang w:val="uk-UA"/>
        </w:rPr>
        <w:t xml:space="preserve"> </w:t>
      </w:r>
      <w:r w:rsidR="00067C71">
        <w:rPr>
          <w:szCs w:val="28"/>
          <w:lang w:val="uk-UA"/>
        </w:rPr>
        <w:t xml:space="preserve">58, </w:t>
      </w:r>
      <w:r w:rsidR="008F343A" w:rsidRPr="000B02C3">
        <w:rPr>
          <w:szCs w:val="28"/>
          <w:lang w:val="uk-UA"/>
        </w:rPr>
        <w:t xml:space="preserve">60, </w:t>
      </w:r>
      <w:r w:rsidR="001613A1" w:rsidRPr="000B02C3">
        <w:rPr>
          <w:szCs w:val="28"/>
          <w:lang w:val="uk-UA"/>
        </w:rPr>
        <w:t>61</w:t>
      </w:r>
      <w:r w:rsidRPr="000B02C3">
        <w:rPr>
          <w:szCs w:val="28"/>
          <w:lang w:val="uk-UA"/>
        </w:rPr>
        <w:t>,</w:t>
      </w:r>
      <w:r w:rsidR="001613A1" w:rsidRPr="000B02C3">
        <w:rPr>
          <w:szCs w:val="28"/>
          <w:lang w:val="uk-UA"/>
        </w:rPr>
        <w:t xml:space="preserve"> 83, 186</w:t>
      </w:r>
      <w:r w:rsidRPr="000B02C3">
        <w:rPr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 xml:space="preserve">Земельного кодексу України, </w:t>
      </w:r>
      <w:r w:rsidR="00F76B2D">
        <w:rPr>
          <w:szCs w:val="28"/>
          <w:lang w:val="uk-UA"/>
        </w:rPr>
        <w:t xml:space="preserve">ст. 88, 89 Водного кодексу України, </w:t>
      </w:r>
      <w:r w:rsidR="00DD15F0">
        <w:rPr>
          <w:szCs w:val="28"/>
          <w:lang w:val="uk-UA"/>
        </w:rPr>
        <w:t>ст.</w:t>
      </w:r>
      <w:r w:rsidR="005F0DB3">
        <w:rPr>
          <w:szCs w:val="28"/>
          <w:lang w:val="uk-UA"/>
        </w:rPr>
        <w:t> </w:t>
      </w:r>
      <w:r w:rsidR="00DD15F0">
        <w:rPr>
          <w:szCs w:val="28"/>
          <w:lang w:val="uk-UA"/>
        </w:rPr>
        <w:t>47 Закону України «Про землеустрій»</w:t>
      </w:r>
      <w:r w:rsidRPr="00AA540C">
        <w:rPr>
          <w:szCs w:val="28"/>
          <w:lang w:val="uk-UA"/>
        </w:rPr>
        <w:t xml:space="preserve">, </w:t>
      </w:r>
      <w:r w:rsidR="00067C71" w:rsidRPr="00067C71">
        <w:rPr>
          <w:szCs w:val="28"/>
          <w:lang w:val="uk-UA"/>
        </w:rPr>
        <w:t>Порядку визначення розмірів і меж водоохоронних зон та режим ведення господарської діяльності в них, затвердженого постановою Кабінету Міністрів України від 08.05.1996 №</w:t>
      </w:r>
      <w:r w:rsidR="00765E45">
        <w:rPr>
          <w:szCs w:val="28"/>
          <w:lang w:val="uk-UA"/>
        </w:rPr>
        <w:t> </w:t>
      </w:r>
      <w:r w:rsidR="00067C71" w:rsidRPr="00067C71">
        <w:rPr>
          <w:szCs w:val="28"/>
          <w:lang w:val="uk-UA"/>
        </w:rPr>
        <w:t xml:space="preserve">486, </w:t>
      </w:r>
      <w:r w:rsidRPr="00AA540C">
        <w:rPr>
          <w:szCs w:val="28"/>
          <w:lang w:val="uk-UA"/>
        </w:rPr>
        <w:t>керуючись Законом України “Про місцеве самовряд</w:t>
      </w:r>
      <w:r w:rsidR="00051BE2" w:rsidRPr="00AA540C">
        <w:rPr>
          <w:szCs w:val="28"/>
          <w:lang w:val="uk-UA"/>
        </w:rPr>
        <w:t xml:space="preserve">ування в Україні”, міська рада </w:t>
      </w:r>
    </w:p>
    <w:p w:rsidR="00EA39C5" w:rsidRPr="00765E45" w:rsidRDefault="00EA39C5" w:rsidP="00DF38A5">
      <w:pPr>
        <w:jc w:val="both"/>
        <w:rPr>
          <w:szCs w:val="28"/>
          <w:lang w:val="uk-UA"/>
        </w:rPr>
      </w:pPr>
    </w:p>
    <w:p w:rsidR="004866CE" w:rsidRPr="00AA540C" w:rsidRDefault="004866CE">
      <w:pPr>
        <w:jc w:val="center"/>
        <w:rPr>
          <w:b/>
          <w:bCs/>
          <w:szCs w:val="28"/>
          <w:lang w:val="uk-UA"/>
        </w:rPr>
      </w:pPr>
      <w:r w:rsidRPr="00AA540C">
        <w:rPr>
          <w:b/>
          <w:bCs/>
          <w:szCs w:val="28"/>
          <w:lang w:val="uk-UA"/>
        </w:rPr>
        <w:t>вирішила:</w:t>
      </w:r>
      <w:r w:rsidR="00631E2F" w:rsidRPr="00AA540C">
        <w:rPr>
          <w:b/>
          <w:bCs/>
          <w:szCs w:val="28"/>
          <w:lang w:val="uk-UA"/>
        </w:rPr>
        <w:t xml:space="preserve">  </w:t>
      </w:r>
    </w:p>
    <w:p w:rsidR="00B41792" w:rsidRPr="00EA39C5" w:rsidRDefault="00B41792">
      <w:pPr>
        <w:jc w:val="center"/>
        <w:rPr>
          <w:b/>
          <w:bCs/>
          <w:szCs w:val="28"/>
          <w:lang w:val="uk-UA"/>
        </w:rPr>
      </w:pPr>
    </w:p>
    <w:p w:rsidR="00966C86" w:rsidRPr="004D5249" w:rsidRDefault="009B6FFB" w:rsidP="00DD15F0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07B86" w:rsidRPr="004D5249">
        <w:rPr>
          <w:szCs w:val="28"/>
          <w:lang w:val="uk-UA"/>
        </w:rPr>
        <w:t xml:space="preserve">. </w:t>
      </w:r>
      <w:r w:rsidR="009A2081">
        <w:rPr>
          <w:szCs w:val="28"/>
          <w:lang w:val="uk-UA"/>
        </w:rPr>
        <w:t xml:space="preserve">Затвердити проект землеустрою </w:t>
      </w:r>
      <w:r w:rsidR="0051441C">
        <w:rPr>
          <w:szCs w:val="28"/>
          <w:lang w:val="uk-UA"/>
        </w:rPr>
        <w:t xml:space="preserve">щодо організації і встановлення меж обмежень у використанні земель та їх режимоутворюючих об’єктів (прибережної захисної смуги ставка по вул. </w:t>
      </w:r>
      <w:r w:rsidR="000B242F">
        <w:rPr>
          <w:szCs w:val="28"/>
          <w:lang w:val="uk-UA"/>
        </w:rPr>
        <w:t xml:space="preserve">Степана </w:t>
      </w:r>
      <w:proofErr w:type="spellStart"/>
      <w:r w:rsidR="000B242F">
        <w:rPr>
          <w:szCs w:val="28"/>
          <w:lang w:val="uk-UA"/>
        </w:rPr>
        <w:t>Тарабалки</w:t>
      </w:r>
      <w:proofErr w:type="spellEnd"/>
      <w:r w:rsidR="000B242F">
        <w:rPr>
          <w:szCs w:val="28"/>
          <w:lang w:val="uk-UA"/>
        </w:rPr>
        <w:t xml:space="preserve"> </w:t>
      </w:r>
      <w:r w:rsidR="00566205">
        <w:rPr>
          <w:szCs w:val="28"/>
          <w:lang w:val="uk-UA"/>
        </w:rPr>
        <w:t xml:space="preserve">(прибережної захисної смуги ставка по вул. Степана </w:t>
      </w:r>
      <w:proofErr w:type="spellStart"/>
      <w:r w:rsidR="00566205">
        <w:rPr>
          <w:szCs w:val="28"/>
          <w:lang w:val="uk-UA"/>
        </w:rPr>
        <w:t>Тарабалки</w:t>
      </w:r>
      <w:proofErr w:type="spellEnd"/>
      <w:r w:rsidR="00566205">
        <w:rPr>
          <w:szCs w:val="28"/>
          <w:lang w:val="uk-UA"/>
        </w:rPr>
        <w:t xml:space="preserve"> (бувша вул. Антона Чехова), м. Коломия (в межах населеного пункту) Коломийська міська територіальна громада, Коломийський район, Івано-Франківська область)</w:t>
      </w:r>
      <w:r w:rsidR="00415D2C">
        <w:rPr>
          <w:szCs w:val="28"/>
          <w:lang w:val="uk-UA"/>
        </w:rPr>
        <w:t xml:space="preserve">, розроблений </w:t>
      </w:r>
      <w:r w:rsidR="00291BBC">
        <w:rPr>
          <w:szCs w:val="28"/>
          <w:lang w:val="uk-UA"/>
        </w:rPr>
        <w:t>ТОВАРИСТВОМ З ОБМЕЖЕНОЮ ВІДПОВІДАЛЬНІСТЮ «ПРО ЗЕМ».</w:t>
      </w:r>
    </w:p>
    <w:p w:rsidR="00E423F9" w:rsidRDefault="00E423F9" w:rsidP="00E423F9">
      <w:pPr>
        <w:ind w:firstLine="709"/>
        <w:jc w:val="both"/>
        <w:rPr>
          <w:szCs w:val="28"/>
          <w:lang w:val="uk-UA"/>
        </w:rPr>
      </w:pPr>
      <w:r w:rsidRPr="00D82EDC">
        <w:rPr>
          <w:szCs w:val="28"/>
          <w:lang w:val="uk-UA"/>
        </w:rPr>
        <w:t xml:space="preserve">2. </w:t>
      </w:r>
      <w:r w:rsidR="00291BBC">
        <w:rPr>
          <w:szCs w:val="28"/>
          <w:lang w:val="uk-UA"/>
        </w:rPr>
        <w:t>Зд</w:t>
      </w:r>
      <w:r w:rsidRPr="00D82EDC">
        <w:rPr>
          <w:szCs w:val="28"/>
          <w:lang w:val="uk-UA"/>
        </w:rPr>
        <w:t xml:space="preserve">ійснити інформування </w:t>
      </w:r>
      <w:r w:rsidR="008631D7" w:rsidRPr="00D82EDC">
        <w:rPr>
          <w:szCs w:val="28"/>
          <w:lang w:val="uk-UA"/>
        </w:rPr>
        <w:t xml:space="preserve">про встановлені обмеження у використанні земель </w:t>
      </w:r>
      <w:r w:rsidRPr="00D82EDC">
        <w:rPr>
          <w:szCs w:val="28"/>
          <w:lang w:val="uk-UA"/>
        </w:rPr>
        <w:t>землевласників</w:t>
      </w:r>
      <w:r>
        <w:rPr>
          <w:szCs w:val="28"/>
          <w:lang w:val="uk-UA"/>
        </w:rPr>
        <w:t xml:space="preserve"> та</w:t>
      </w:r>
      <w:r w:rsidRPr="00D82EDC">
        <w:rPr>
          <w:szCs w:val="28"/>
          <w:lang w:val="uk-UA"/>
        </w:rPr>
        <w:t xml:space="preserve"> землекористувачів</w:t>
      </w:r>
      <w:r w:rsidR="00080AD8">
        <w:rPr>
          <w:szCs w:val="28"/>
          <w:lang w:val="uk-UA"/>
        </w:rPr>
        <w:t>,</w:t>
      </w:r>
      <w:r w:rsidR="00080AD8" w:rsidRPr="00080AD8">
        <w:rPr>
          <w:szCs w:val="28"/>
          <w:lang w:val="uk-UA"/>
        </w:rPr>
        <w:t xml:space="preserve"> </w:t>
      </w:r>
      <w:r w:rsidR="00080AD8">
        <w:rPr>
          <w:szCs w:val="28"/>
          <w:lang w:val="uk-UA"/>
        </w:rPr>
        <w:t xml:space="preserve">земельні ділянки яких </w:t>
      </w:r>
      <w:r w:rsidR="008631D7" w:rsidRPr="00D82EDC">
        <w:rPr>
          <w:szCs w:val="28"/>
          <w:lang w:val="uk-UA"/>
        </w:rPr>
        <w:t xml:space="preserve">згідно </w:t>
      </w:r>
      <w:r w:rsidR="008631D7" w:rsidRPr="00D82EDC">
        <w:rPr>
          <w:szCs w:val="28"/>
          <w:lang w:val="uk-UA"/>
        </w:rPr>
        <w:lastRenderedPageBreak/>
        <w:t xml:space="preserve">вищезазначеного </w:t>
      </w:r>
      <w:bookmarkStart w:id="0" w:name="_GoBack"/>
      <w:bookmarkEnd w:id="0"/>
      <w:r w:rsidR="008631D7" w:rsidRPr="00D82EDC">
        <w:rPr>
          <w:szCs w:val="28"/>
          <w:lang w:val="uk-UA"/>
        </w:rPr>
        <w:t>проекту землеустрою</w:t>
      </w:r>
      <w:r w:rsidR="008631D7">
        <w:rPr>
          <w:szCs w:val="28"/>
          <w:lang w:val="uk-UA"/>
        </w:rPr>
        <w:t xml:space="preserve"> </w:t>
      </w:r>
      <w:r w:rsidR="00080AD8">
        <w:rPr>
          <w:szCs w:val="28"/>
          <w:lang w:val="uk-UA"/>
        </w:rPr>
        <w:t>включені до території обмежень у використанні земель та їх режимоутворюючих об’єктів без їх вилучення</w:t>
      </w:r>
      <w:r w:rsidR="008631D7">
        <w:rPr>
          <w:szCs w:val="28"/>
          <w:lang w:val="uk-UA"/>
        </w:rPr>
        <w:t>.</w:t>
      </w:r>
    </w:p>
    <w:p w:rsidR="003777A6" w:rsidRDefault="003777A6" w:rsidP="00E423F9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Повідомити ТОВАРИСТВО З ОБМЕЖЕНОЮ ВІДПОВІДАЛЬНІСТЮ «ПРО ЗЕМ» про прийняте рішення з метою внесення до Державного земельного кадастру відомостей про встановлення меж обмежень у використанні земель та їх режимоутворюючих об’єктів </w:t>
      </w:r>
      <w:r w:rsidR="00566205">
        <w:rPr>
          <w:szCs w:val="28"/>
          <w:lang w:val="uk-UA"/>
        </w:rPr>
        <w:t xml:space="preserve">(прибережної захисної смуги ставка по вул. Степана </w:t>
      </w:r>
      <w:proofErr w:type="spellStart"/>
      <w:r w:rsidR="00566205">
        <w:rPr>
          <w:szCs w:val="28"/>
          <w:lang w:val="uk-UA"/>
        </w:rPr>
        <w:t>Тарабалки</w:t>
      </w:r>
      <w:proofErr w:type="spellEnd"/>
      <w:r w:rsidR="00566205">
        <w:rPr>
          <w:szCs w:val="28"/>
          <w:lang w:val="uk-UA"/>
        </w:rPr>
        <w:t xml:space="preserve"> (бувша вул. Антона Чехова), м. Коломия (в межах населеного пункту) Коломийська міська територіальна громада, Коломийський район, Івано-Франківська область)</w:t>
      </w:r>
      <w:r>
        <w:rPr>
          <w:szCs w:val="28"/>
          <w:lang w:val="uk-UA"/>
        </w:rPr>
        <w:t>.</w:t>
      </w:r>
    </w:p>
    <w:p w:rsidR="00D47904" w:rsidRPr="004D5249" w:rsidRDefault="00292199" w:rsidP="00D47904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4866CE" w:rsidRPr="00BA7450">
        <w:rPr>
          <w:szCs w:val="28"/>
          <w:lang w:val="uk-UA"/>
        </w:rPr>
        <w:t xml:space="preserve">. </w:t>
      </w:r>
      <w:r w:rsidR="00F202B9" w:rsidRPr="004D5249">
        <w:rPr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4866CE" w:rsidRPr="00AA540C" w:rsidRDefault="00292199" w:rsidP="00D47904">
      <w:pPr>
        <w:ind w:firstLine="709"/>
        <w:jc w:val="both"/>
        <w:rPr>
          <w:kern w:val="1"/>
          <w:szCs w:val="28"/>
          <w:lang w:val="uk-UA" w:bidi="hi-IN"/>
        </w:rPr>
      </w:pPr>
      <w:r>
        <w:rPr>
          <w:szCs w:val="28"/>
          <w:lang w:val="uk-UA"/>
        </w:rPr>
        <w:t>5</w:t>
      </w:r>
      <w:r w:rsidR="004866CE" w:rsidRPr="00BA745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41792" w:rsidRPr="00BA7450">
        <w:rPr>
          <w:szCs w:val="28"/>
          <w:lang w:val="uk-UA"/>
        </w:rPr>
        <w:t xml:space="preserve"> (Євгеній ЗАГРАНОВСЬКИЙ</w:t>
      </w:r>
      <w:r w:rsidR="00B41792" w:rsidRPr="004D5249">
        <w:rPr>
          <w:kern w:val="1"/>
          <w:szCs w:val="28"/>
          <w:lang w:val="uk-UA"/>
        </w:rPr>
        <w:t>)</w:t>
      </w:r>
      <w:r w:rsidR="004866CE" w:rsidRPr="004D5249">
        <w:rPr>
          <w:kern w:val="1"/>
          <w:szCs w:val="28"/>
          <w:lang w:val="uk-UA"/>
        </w:rPr>
        <w:t>.</w:t>
      </w:r>
    </w:p>
    <w:p w:rsidR="004866CE" w:rsidRDefault="004866CE">
      <w:pPr>
        <w:jc w:val="both"/>
        <w:rPr>
          <w:szCs w:val="28"/>
          <w:lang w:val="uk-UA"/>
        </w:rPr>
      </w:pPr>
    </w:p>
    <w:p w:rsidR="00851919" w:rsidRDefault="00851919">
      <w:pPr>
        <w:jc w:val="both"/>
        <w:rPr>
          <w:szCs w:val="28"/>
          <w:lang w:val="uk-UA"/>
        </w:rPr>
      </w:pPr>
    </w:p>
    <w:p w:rsidR="00851919" w:rsidRDefault="00851919">
      <w:pPr>
        <w:jc w:val="both"/>
        <w:rPr>
          <w:szCs w:val="28"/>
          <w:lang w:val="uk-UA"/>
        </w:rPr>
      </w:pPr>
    </w:p>
    <w:p w:rsidR="00851919" w:rsidRDefault="00851919">
      <w:pPr>
        <w:jc w:val="both"/>
        <w:rPr>
          <w:szCs w:val="28"/>
          <w:lang w:val="uk-UA"/>
        </w:rPr>
      </w:pPr>
    </w:p>
    <w:p w:rsidR="00851919" w:rsidRDefault="00851919">
      <w:pPr>
        <w:jc w:val="both"/>
        <w:rPr>
          <w:szCs w:val="28"/>
          <w:lang w:val="uk-UA"/>
        </w:rPr>
      </w:pPr>
    </w:p>
    <w:p w:rsidR="00461B8B" w:rsidRDefault="00D47904" w:rsidP="00F73FDF">
      <w:pPr>
        <w:rPr>
          <w:b/>
          <w:szCs w:val="28"/>
          <w:lang w:val="uk-UA" w:eastAsia="en-US"/>
        </w:rPr>
      </w:pPr>
      <w:r w:rsidRPr="00AA540C">
        <w:rPr>
          <w:b/>
          <w:bCs/>
          <w:szCs w:val="28"/>
          <w:lang w:val="uk-UA"/>
        </w:rPr>
        <w:t>Міський голова</w:t>
      </w:r>
      <w:r w:rsidRPr="00AA540C">
        <w:rPr>
          <w:b/>
          <w:bCs/>
          <w:szCs w:val="28"/>
          <w:lang w:val="uk-UA"/>
        </w:rPr>
        <w:tab/>
      </w:r>
      <w:r w:rsidRPr="00AA540C">
        <w:rPr>
          <w:b/>
          <w:bCs/>
          <w:szCs w:val="28"/>
          <w:lang w:val="uk-UA"/>
        </w:rPr>
        <w:tab/>
      </w:r>
      <w:r w:rsidRPr="00AA540C">
        <w:rPr>
          <w:b/>
          <w:bCs/>
          <w:szCs w:val="28"/>
          <w:lang w:val="uk-UA"/>
        </w:rPr>
        <w:tab/>
        <w:t xml:space="preserve">                          </w:t>
      </w:r>
      <w:r w:rsidR="00EF401D" w:rsidRPr="00AA540C">
        <w:rPr>
          <w:b/>
          <w:bCs/>
          <w:szCs w:val="28"/>
          <w:lang w:val="uk-UA"/>
        </w:rPr>
        <w:t xml:space="preserve">  </w:t>
      </w:r>
      <w:r w:rsidRPr="00AA540C">
        <w:rPr>
          <w:b/>
          <w:bCs/>
          <w:szCs w:val="28"/>
          <w:lang w:val="uk-UA"/>
        </w:rPr>
        <w:t xml:space="preserve">    Богдан СТАНІСЛАВСЬКИЙ</w:t>
      </w:r>
      <w:r w:rsidR="00461B8B">
        <w:rPr>
          <w:b/>
          <w:szCs w:val="28"/>
          <w:lang w:val="uk-UA" w:eastAsia="en-US"/>
        </w:rPr>
        <w:br w:type="page"/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lastRenderedPageBreak/>
        <w:t>П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огоджено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>: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Секретар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Голова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постійної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комісії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з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питань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екології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,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використання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земель,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природних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ресурсів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регулювання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земельних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відносин</w:t>
      </w:r>
      <w:proofErr w:type="spellEnd"/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Євгеній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ЗАГРАНОВСЬКИЙ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ab/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Керуючий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справами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виконавчого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комітету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Микола АНДРУСЯК                      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  <w:lang w:val="uk-UA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D737C4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>
        <w:rPr>
          <w:rFonts w:eastAsia="Calibri"/>
          <w:color w:val="00000A"/>
          <w:kern w:val="1"/>
          <w:sz w:val="26"/>
          <w:szCs w:val="26"/>
          <w:lang w:val="uk-UA"/>
        </w:rPr>
        <w:t>Н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ачальник</w:t>
      </w:r>
      <w:proofErr w:type="spellEnd"/>
      <w:r>
        <w:rPr>
          <w:rFonts w:eastAsia="Calibri"/>
          <w:color w:val="00000A"/>
          <w:kern w:val="1"/>
          <w:sz w:val="26"/>
          <w:szCs w:val="26"/>
          <w:lang w:val="uk-UA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юридичного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відділу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>Владислава МАКСИМ'ЮК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Начальник управління організаційної 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роботи та контролю міської ради 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b/>
          <w:sz w:val="26"/>
          <w:szCs w:val="26"/>
          <w:lang w:val="uk-UA"/>
        </w:rPr>
        <w:t xml:space="preserve">Світлана  СЕНЮК </w:t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  <w:t xml:space="preserve"> </w:t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sz w:val="26"/>
          <w:szCs w:val="26"/>
          <w:lang w:val="uk-UA"/>
        </w:rPr>
        <w:t>"___"_____2024р.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>Головний спеціаліст відділу з питань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запобігання та виявлення корупції 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>міської ради</w:t>
      </w:r>
    </w:p>
    <w:p w:rsidR="00D737C4" w:rsidRPr="006D1389" w:rsidRDefault="00D737C4" w:rsidP="00D737C4">
      <w:pPr>
        <w:overflowPunct w:val="0"/>
        <w:rPr>
          <w:b/>
          <w:sz w:val="26"/>
          <w:szCs w:val="26"/>
          <w:lang w:val="uk-UA"/>
        </w:rPr>
      </w:pPr>
      <w:r w:rsidRPr="006D1389">
        <w:rPr>
          <w:b/>
          <w:sz w:val="26"/>
          <w:szCs w:val="26"/>
          <w:lang w:val="uk-UA"/>
        </w:rPr>
        <w:t xml:space="preserve">Вікторія БОЙКО            </w:t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sz w:val="26"/>
          <w:szCs w:val="26"/>
          <w:lang w:val="uk-UA"/>
        </w:rPr>
        <w:t>"___"_____2024р.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Начальник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відділу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моніторингу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енергозбереження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економіки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Марина ГРАБ                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Начальник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містобудування</w:t>
      </w:r>
      <w:proofErr w:type="spellEnd"/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D737C4" w:rsidRPr="003674B8" w:rsidRDefault="00D737C4" w:rsidP="00D737C4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Андрій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ОЛІЙНИК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bookmarkStart w:id="1" w:name="_Hlk82156469"/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3674B8">
        <w:rPr>
          <w:rFonts w:eastAsia="Calibri"/>
          <w:color w:val="00000A"/>
          <w:kern w:val="1"/>
          <w:sz w:val="26"/>
          <w:szCs w:val="26"/>
        </w:rPr>
        <w:t>"</w:t>
      </w:r>
      <w:r w:rsidRPr="003674B8">
        <w:rPr>
          <w:rFonts w:eastAsia="Calibri"/>
          <w:color w:val="00000A"/>
          <w:kern w:val="1"/>
          <w:sz w:val="26"/>
          <w:szCs w:val="26"/>
          <w:u w:val="single"/>
        </w:rPr>
        <w:t>___</w:t>
      </w:r>
      <w:r w:rsidRPr="003674B8">
        <w:rPr>
          <w:rFonts w:eastAsia="Calibri"/>
          <w:color w:val="00000A"/>
          <w:kern w:val="1"/>
          <w:sz w:val="26"/>
          <w:szCs w:val="26"/>
        </w:rPr>
        <w:t>"</w:t>
      </w:r>
      <w:r w:rsidRPr="003674B8">
        <w:rPr>
          <w:rFonts w:eastAsia="Calibri"/>
          <w:color w:val="00000A"/>
          <w:kern w:val="1"/>
          <w:sz w:val="26"/>
          <w:szCs w:val="26"/>
          <w:u w:val="single"/>
        </w:rPr>
        <w:t>_____</w:t>
      </w:r>
      <w:r w:rsidRPr="003674B8">
        <w:rPr>
          <w:rFonts w:eastAsia="Calibri"/>
          <w:color w:val="00000A"/>
          <w:kern w:val="1"/>
          <w:sz w:val="26"/>
          <w:szCs w:val="26"/>
        </w:rPr>
        <w:t>202</w:t>
      </w:r>
      <w:r w:rsidRPr="003674B8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3674B8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bookmarkEnd w:id="1"/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В.о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. начальника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земельних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відносин</w:t>
      </w:r>
      <w:proofErr w:type="spellEnd"/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майнових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ресурсів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D737C4" w:rsidRPr="006D1389" w:rsidRDefault="00D737C4" w:rsidP="00D737C4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Олександр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ЯВОРСЬКИЙ              </w:t>
      </w:r>
      <w:r w:rsidRPr="006D1389">
        <w:rPr>
          <w:rFonts w:eastAsia="Calibri"/>
          <w:color w:val="00000A"/>
          <w:kern w:val="1"/>
          <w:sz w:val="26"/>
          <w:szCs w:val="26"/>
        </w:rPr>
        <w:tab/>
        <w:t xml:space="preserve"> 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rPr>
          <w:kern w:val="2"/>
          <w:sz w:val="26"/>
          <w:szCs w:val="26"/>
        </w:rPr>
      </w:pPr>
      <w:proofErr w:type="spellStart"/>
      <w:r w:rsidRPr="006D1389">
        <w:rPr>
          <w:sz w:val="26"/>
          <w:szCs w:val="26"/>
        </w:rPr>
        <w:t>Виконавець</w:t>
      </w:r>
      <w:proofErr w:type="spellEnd"/>
      <w:r w:rsidRPr="006D1389">
        <w:rPr>
          <w:sz w:val="26"/>
          <w:szCs w:val="26"/>
        </w:rPr>
        <w:t>:</w:t>
      </w:r>
    </w:p>
    <w:p w:rsidR="00D737C4" w:rsidRPr="006D1389" w:rsidRDefault="00D737C4" w:rsidP="00D737C4">
      <w:pPr>
        <w:rPr>
          <w:sz w:val="26"/>
          <w:szCs w:val="26"/>
        </w:rPr>
      </w:pPr>
      <w:r w:rsidRPr="006D1389">
        <w:rPr>
          <w:sz w:val="26"/>
          <w:szCs w:val="26"/>
        </w:rPr>
        <w:t xml:space="preserve">Начальник </w:t>
      </w:r>
      <w:proofErr w:type="spellStart"/>
      <w:r w:rsidRPr="006D1389">
        <w:rPr>
          <w:sz w:val="26"/>
          <w:szCs w:val="26"/>
        </w:rPr>
        <w:t>відділу</w:t>
      </w:r>
      <w:proofErr w:type="spellEnd"/>
      <w:r w:rsidRPr="006D1389">
        <w:rPr>
          <w:sz w:val="26"/>
          <w:szCs w:val="26"/>
        </w:rPr>
        <w:t xml:space="preserve"> державного контролю за </w:t>
      </w:r>
    </w:p>
    <w:p w:rsidR="00D737C4" w:rsidRPr="006D1389" w:rsidRDefault="00D737C4" w:rsidP="00D737C4">
      <w:pPr>
        <w:rPr>
          <w:sz w:val="26"/>
          <w:szCs w:val="26"/>
        </w:rPr>
      </w:pPr>
      <w:proofErr w:type="spellStart"/>
      <w:r w:rsidRPr="006D1389">
        <w:rPr>
          <w:sz w:val="26"/>
          <w:szCs w:val="26"/>
        </w:rPr>
        <w:t>використанням</w:t>
      </w:r>
      <w:proofErr w:type="spellEnd"/>
      <w:r w:rsidRPr="006D1389">
        <w:rPr>
          <w:sz w:val="26"/>
          <w:szCs w:val="26"/>
        </w:rPr>
        <w:t xml:space="preserve"> та </w:t>
      </w:r>
      <w:proofErr w:type="spellStart"/>
      <w:r w:rsidRPr="006D1389">
        <w:rPr>
          <w:sz w:val="26"/>
          <w:szCs w:val="26"/>
        </w:rPr>
        <w:t>охороною</w:t>
      </w:r>
      <w:proofErr w:type="spellEnd"/>
      <w:r w:rsidRPr="006D1389">
        <w:rPr>
          <w:sz w:val="26"/>
          <w:szCs w:val="26"/>
        </w:rPr>
        <w:t xml:space="preserve"> земель </w:t>
      </w:r>
    </w:p>
    <w:p w:rsidR="00D737C4" w:rsidRPr="006D1389" w:rsidRDefault="00D737C4" w:rsidP="00D737C4">
      <w:pPr>
        <w:rPr>
          <w:sz w:val="26"/>
          <w:szCs w:val="26"/>
        </w:rPr>
      </w:pPr>
      <w:proofErr w:type="spellStart"/>
      <w:r w:rsidRPr="006D1389">
        <w:rPr>
          <w:sz w:val="26"/>
          <w:szCs w:val="26"/>
        </w:rPr>
        <w:t>управління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земельних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відносин</w:t>
      </w:r>
      <w:proofErr w:type="spellEnd"/>
      <w:r w:rsidRPr="006D1389">
        <w:rPr>
          <w:sz w:val="26"/>
          <w:szCs w:val="26"/>
        </w:rPr>
        <w:t xml:space="preserve"> </w:t>
      </w:r>
    </w:p>
    <w:p w:rsidR="00D737C4" w:rsidRPr="006D1389" w:rsidRDefault="00D737C4" w:rsidP="00D737C4">
      <w:pPr>
        <w:rPr>
          <w:sz w:val="26"/>
          <w:szCs w:val="26"/>
        </w:rPr>
      </w:pPr>
      <w:r w:rsidRPr="006D1389">
        <w:rPr>
          <w:sz w:val="26"/>
          <w:szCs w:val="26"/>
        </w:rPr>
        <w:t xml:space="preserve">та </w:t>
      </w:r>
      <w:proofErr w:type="spellStart"/>
      <w:r w:rsidRPr="006D1389">
        <w:rPr>
          <w:sz w:val="26"/>
          <w:szCs w:val="26"/>
        </w:rPr>
        <w:t>майнових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ресурсів</w:t>
      </w:r>
      <w:proofErr w:type="spellEnd"/>
    </w:p>
    <w:p w:rsidR="00D737C4" w:rsidRPr="006D1389" w:rsidRDefault="00D737C4" w:rsidP="00D737C4">
      <w:pPr>
        <w:jc w:val="both"/>
        <w:rPr>
          <w:rFonts w:eastAsia="Calibri"/>
          <w:sz w:val="26"/>
          <w:szCs w:val="26"/>
          <w:lang w:val="uk-UA" w:eastAsia="en-US"/>
        </w:rPr>
      </w:pPr>
      <w:r w:rsidRPr="006D1389">
        <w:rPr>
          <w:b/>
          <w:sz w:val="26"/>
          <w:szCs w:val="26"/>
        </w:rPr>
        <w:t xml:space="preserve">Тетяна </w:t>
      </w:r>
      <w:proofErr w:type="gramStart"/>
      <w:r w:rsidRPr="006D1389">
        <w:rPr>
          <w:b/>
          <w:sz w:val="26"/>
          <w:szCs w:val="26"/>
        </w:rPr>
        <w:t xml:space="preserve">КАСАТКІНА  </w:t>
      </w:r>
      <w:r w:rsidRPr="006D1389">
        <w:rPr>
          <w:b/>
          <w:sz w:val="26"/>
          <w:szCs w:val="26"/>
        </w:rPr>
        <w:tab/>
      </w:r>
      <w:proofErr w:type="gramEnd"/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sz w:val="26"/>
          <w:szCs w:val="26"/>
        </w:rPr>
        <w:t>"___"_____202</w:t>
      </w:r>
      <w:r w:rsidRPr="006D1389">
        <w:rPr>
          <w:sz w:val="26"/>
          <w:szCs w:val="26"/>
          <w:lang w:val="uk-UA"/>
        </w:rPr>
        <w:t>4</w:t>
      </w:r>
      <w:r w:rsidRPr="006D1389">
        <w:rPr>
          <w:sz w:val="26"/>
          <w:szCs w:val="26"/>
        </w:rPr>
        <w:t>р.</w:t>
      </w:r>
    </w:p>
    <w:p w:rsidR="0050224B" w:rsidRPr="00F202B9" w:rsidRDefault="0050224B" w:rsidP="00D737C4">
      <w:pPr>
        <w:rPr>
          <w:szCs w:val="28"/>
          <w:lang w:val="uk-UA"/>
        </w:rPr>
      </w:pPr>
    </w:p>
    <w:sectPr w:rsidR="0050224B" w:rsidRPr="00F202B9" w:rsidSect="00BB5604">
      <w:headerReference w:type="default" r:id="rId8"/>
      <w:pgSz w:w="11906" w:h="16838"/>
      <w:pgMar w:top="851" w:right="850" w:bottom="1418" w:left="1560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B08" w:rsidRDefault="008E6B08" w:rsidP="002343D1">
      <w:r>
        <w:separator/>
      </w:r>
    </w:p>
  </w:endnote>
  <w:endnote w:type="continuationSeparator" w:id="0">
    <w:p w:rsidR="008E6B08" w:rsidRDefault="008E6B08" w:rsidP="002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B08" w:rsidRDefault="008E6B08" w:rsidP="002343D1">
      <w:r>
        <w:separator/>
      </w:r>
    </w:p>
  </w:footnote>
  <w:footnote w:type="continuationSeparator" w:id="0">
    <w:p w:rsidR="008E6B08" w:rsidRDefault="008E6B08" w:rsidP="0023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08" w:rsidRDefault="00D4790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E6B08" w:rsidRDefault="008E6B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6A"/>
    <w:rsid w:val="000443C2"/>
    <w:rsid w:val="00047A14"/>
    <w:rsid w:val="00051BE2"/>
    <w:rsid w:val="00051FCB"/>
    <w:rsid w:val="00057D4F"/>
    <w:rsid w:val="00064F67"/>
    <w:rsid w:val="00067C71"/>
    <w:rsid w:val="00072BC8"/>
    <w:rsid w:val="00074E11"/>
    <w:rsid w:val="00080AD8"/>
    <w:rsid w:val="000A42CC"/>
    <w:rsid w:val="000A6416"/>
    <w:rsid w:val="000B02C3"/>
    <w:rsid w:val="000B242F"/>
    <w:rsid w:val="000C4932"/>
    <w:rsid w:val="000C7FA1"/>
    <w:rsid w:val="000E343D"/>
    <w:rsid w:val="00120C81"/>
    <w:rsid w:val="00127FA0"/>
    <w:rsid w:val="00137F1E"/>
    <w:rsid w:val="00142E10"/>
    <w:rsid w:val="001613A1"/>
    <w:rsid w:val="00164AE3"/>
    <w:rsid w:val="00175863"/>
    <w:rsid w:val="0017626A"/>
    <w:rsid w:val="00190F10"/>
    <w:rsid w:val="001B305B"/>
    <w:rsid w:val="001B7BE6"/>
    <w:rsid w:val="001C4BF7"/>
    <w:rsid w:val="001E376E"/>
    <w:rsid w:val="001F1218"/>
    <w:rsid w:val="001F528B"/>
    <w:rsid w:val="0020550A"/>
    <w:rsid w:val="002279B2"/>
    <w:rsid w:val="002301D9"/>
    <w:rsid w:val="00233DD7"/>
    <w:rsid w:val="002343D1"/>
    <w:rsid w:val="00237BE5"/>
    <w:rsid w:val="002618A8"/>
    <w:rsid w:val="00275AEE"/>
    <w:rsid w:val="00291BBC"/>
    <w:rsid w:val="00292199"/>
    <w:rsid w:val="002C0F51"/>
    <w:rsid w:val="002C3F7E"/>
    <w:rsid w:val="002C7985"/>
    <w:rsid w:val="002D0B70"/>
    <w:rsid w:val="002F7FAF"/>
    <w:rsid w:val="00300AE5"/>
    <w:rsid w:val="00352DAC"/>
    <w:rsid w:val="0035715E"/>
    <w:rsid w:val="003574A7"/>
    <w:rsid w:val="00365DE7"/>
    <w:rsid w:val="003674B8"/>
    <w:rsid w:val="003777A6"/>
    <w:rsid w:val="003A5A3B"/>
    <w:rsid w:val="003C0E16"/>
    <w:rsid w:val="003C167A"/>
    <w:rsid w:val="003E7DD7"/>
    <w:rsid w:val="004059E0"/>
    <w:rsid w:val="004077B0"/>
    <w:rsid w:val="00415D2C"/>
    <w:rsid w:val="0042038F"/>
    <w:rsid w:val="0043154D"/>
    <w:rsid w:val="00443905"/>
    <w:rsid w:val="004478FF"/>
    <w:rsid w:val="00461B8B"/>
    <w:rsid w:val="00472812"/>
    <w:rsid w:val="00475154"/>
    <w:rsid w:val="0048224A"/>
    <w:rsid w:val="004866CE"/>
    <w:rsid w:val="00496691"/>
    <w:rsid w:val="00497FA6"/>
    <w:rsid w:val="004C5647"/>
    <w:rsid w:val="004D5249"/>
    <w:rsid w:val="004D6F34"/>
    <w:rsid w:val="004E2336"/>
    <w:rsid w:val="0050224B"/>
    <w:rsid w:val="005030EA"/>
    <w:rsid w:val="00513972"/>
    <w:rsid w:val="0051441C"/>
    <w:rsid w:val="005274E4"/>
    <w:rsid w:val="00542FB0"/>
    <w:rsid w:val="00544299"/>
    <w:rsid w:val="005474D3"/>
    <w:rsid w:val="00561ECB"/>
    <w:rsid w:val="005659F0"/>
    <w:rsid w:val="00566205"/>
    <w:rsid w:val="005871AA"/>
    <w:rsid w:val="005A5479"/>
    <w:rsid w:val="005A76ED"/>
    <w:rsid w:val="005B2422"/>
    <w:rsid w:val="005B52A9"/>
    <w:rsid w:val="005D265A"/>
    <w:rsid w:val="005E0D6A"/>
    <w:rsid w:val="005F0DB3"/>
    <w:rsid w:val="00606BF1"/>
    <w:rsid w:val="00626DAB"/>
    <w:rsid w:val="006308F9"/>
    <w:rsid w:val="00630E47"/>
    <w:rsid w:val="00631E2F"/>
    <w:rsid w:val="0065527A"/>
    <w:rsid w:val="006714CA"/>
    <w:rsid w:val="00671EA2"/>
    <w:rsid w:val="006762B4"/>
    <w:rsid w:val="00694C4C"/>
    <w:rsid w:val="006C3092"/>
    <w:rsid w:val="006C7D49"/>
    <w:rsid w:val="006E600D"/>
    <w:rsid w:val="0070791B"/>
    <w:rsid w:val="0071510E"/>
    <w:rsid w:val="00717EB0"/>
    <w:rsid w:val="00727253"/>
    <w:rsid w:val="007606F9"/>
    <w:rsid w:val="00765E45"/>
    <w:rsid w:val="00780A2F"/>
    <w:rsid w:val="007821F1"/>
    <w:rsid w:val="007A0ADC"/>
    <w:rsid w:val="007A2789"/>
    <w:rsid w:val="007B397D"/>
    <w:rsid w:val="007C1D1D"/>
    <w:rsid w:val="007C4900"/>
    <w:rsid w:val="007C70AB"/>
    <w:rsid w:val="007E18DA"/>
    <w:rsid w:val="007E23B3"/>
    <w:rsid w:val="007E589C"/>
    <w:rsid w:val="007F15FB"/>
    <w:rsid w:val="00832D2E"/>
    <w:rsid w:val="008379F6"/>
    <w:rsid w:val="00850583"/>
    <w:rsid w:val="00851919"/>
    <w:rsid w:val="008631D7"/>
    <w:rsid w:val="00884F81"/>
    <w:rsid w:val="008A4F5D"/>
    <w:rsid w:val="008D74C7"/>
    <w:rsid w:val="008E31CE"/>
    <w:rsid w:val="008E6B08"/>
    <w:rsid w:val="008F343A"/>
    <w:rsid w:val="008F3711"/>
    <w:rsid w:val="0090349A"/>
    <w:rsid w:val="00904457"/>
    <w:rsid w:val="00917672"/>
    <w:rsid w:val="00930AB3"/>
    <w:rsid w:val="00943748"/>
    <w:rsid w:val="00946A3A"/>
    <w:rsid w:val="00950643"/>
    <w:rsid w:val="00966C86"/>
    <w:rsid w:val="00971325"/>
    <w:rsid w:val="0098598D"/>
    <w:rsid w:val="00993B01"/>
    <w:rsid w:val="009A0FDF"/>
    <w:rsid w:val="009A1537"/>
    <w:rsid w:val="009A2081"/>
    <w:rsid w:val="009A2D3C"/>
    <w:rsid w:val="009B025B"/>
    <w:rsid w:val="009B3B9D"/>
    <w:rsid w:val="009B6FFB"/>
    <w:rsid w:val="009C7B1B"/>
    <w:rsid w:val="009D2621"/>
    <w:rsid w:val="009E2B58"/>
    <w:rsid w:val="009E4337"/>
    <w:rsid w:val="009F320C"/>
    <w:rsid w:val="009F32CC"/>
    <w:rsid w:val="009F521C"/>
    <w:rsid w:val="00A05AFF"/>
    <w:rsid w:val="00A425DD"/>
    <w:rsid w:val="00A43E91"/>
    <w:rsid w:val="00A520F2"/>
    <w:rsid w:val="00A8623A"/>
    <w:rsid w:val="00AA540C"/>
    <w:rsid w:val="00AE4A69"/>
    <w:rsid w:val="00AF02AF"/>
    <w:rsid w:val="00B10F9B"/>
    <w:rsid w:val="00B24537"/>
    <w:rsid w:val="00B26076"/>
    <w:rsid w:val="00B27B34"/>
    <w:rsid w:val="00B34B56"/>
    <w:rsid w:val="00B41792"/>
    <w:rsid w:val="00B439AA"/>
    <w:rsid w:val="00B6401A"/>
    <w:rsid w:val="00B74059"/>
    <w:rsid w:val="00B834DE"/>
    <w:rsid w:val="00BA0172"/>
    <w:rsid w:val="00BA0933"/>
    <w:rsid w:val="00BA3C42"/>
    <w:rsid w:val="00BA7450"/>
    <w:rsid w:val="00BB3A7F"/>
    <w:rsid w:val="00BB5604"/>
    <w:rsid w:val="00BF14EC"/>
    <w:rsid w:val="00BF2798"/>
    <w:rsid w:val="00BF6C75"/>
    <w:rsid w:val="00C10C30"/>
    <w:rsid w:val="00C13B7E"/>
    <w:rsid w:val="00C15ED3"/>
    <w:rsid w:val="00C1732A"/>
    <w:rsid w:val="00C26F69"/>
    <w:rsid w:val="00C4635A"/>
    <w:rsid w:val="00C61466"/>
    <w:rsid w:val="00C6418F"/>
    <w:rsid w:val="00C74F5F"/>
    <w:rsid w:val="00C85870"/>
    <w:rsid w:val="00CA1A1F"/>
    <w:rsid w:val="00CA5D1D"/>
    <w:rsid w:val="00CC0C08"/>
    <w:rsid w:val="00CC18B9"/>
    <w:rsid w:val="00CC3A17"/>
    <w:rsid w:val="00CD1709"/>
    <w:rsid w:val="00CE362B"/>
    <w:rsid w:val="00CF4678"/>
    <w:rsid w:val="00CF6CE1"/>
    <w:rsid w:val="00D05892"/>
    <w:rsid w:val="00D27F1C"/>
    <w:rsid w:val="00D47904"/>
    <w:rsid w:val="00D56EB7"/>
    <w:rsid w:val="00D64745"/>
    <w:rsid w:val="00D64BC0"/>
    <w:rsid w:val="00D737C4"/>
    <w:rsid w:val="00D84130"/>
    <w:rsid w:val="00DA76A1"/>
    <w:rsid w:val="00DB032A"/>
    <w:rsid w:val="00DB4EAC"/>
    <w:rsid w:val="00DC2614"/>
    <w:rsid w:val="00DD15F0"/>
    <w:rsid w:val="00DF04CC"/>
    <w:rsid w:val="00DF1090"/>
    <w:rsid w:val="00DF38A5"/>
    <w:rsid w:val="00DF672D"/>
    <w:rsid w:val="00E05BC3"/>
    <w:rsid w:val="00E07B86"/>
    <w:rsid w:val="00E12A33"/>
    <w:rsid w:val="00E306E6"/>
    <w:rsid w:val="00E31FF9"/>
    <w:rsid w:val="00E423F9"/>
    <w:rsid w:val="00E626BE"/>
    <w:rsid w:val="00E748F2"/>
    <w:rsid w:val="00E82047"/>
    <w:rsid w:val="00E90BB7"/>
    <w:rsid w:val="00EA39C5"/>
    <w:rsid w:val="00EB00AD"/>
    <w:rsid w:val="00EC2C4F"/>
    <w:rsid w:val="00EC6DCB"/>
    <w:rsid w:val="00EC77C9"/>
    <w:rsid w:val="00ED003B"/>
    <w:rsid w:val="00EE0471"/>
    <w:rsid w:val="00EF401D"/>
    <w:rsid w:val="00F202B9"/>
    <w:rsid w:val="00F20464"/>
    <w:rsid w:val="00F26FBA"/>
    <w:rsid w:val="00F31AEF"/>
    <w:rsid w:val="00F4128F"/>
    <w:rsid w:val="00F47B8C"/>
    <w:rsid w:val="00F62424"/>
    <w:rsid w:val="00F66309"/>
    <w:rsid w:val="00F73FDF"/>
    <w:rsid w:val="00F76B2D"/>
    <w:rsid w:val="00F83199"/>
    <w:rsid w:val="00F84801"/>
    <w:rsid w:val="00F955EC"/>
    <w:rsid w:val="00FA4526"/>
    <w:rsid w:val="00FB302F"/>
    <w:rsid w:val="00FB4115"/>
    <w:rsid w:val="00FC6F7F"/>
    <w:rsid w:val="00FD4F68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61A1B1-10B9-438C-8471-D3B1423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A3B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3A5A3B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4E4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3A5A3B"/>
  </w:style>
  <w:style w:type="character" w:customStyle="1" w:styleId="WW8Num1z1">
    <w:name w:val="WW8Num1z1"/>
    <w:uiPriority w:val="99"/>
    <w:rsid w:val="003A5A3B"/>
  </w:style>
  <w:style w:type="character" w:customStyle="1" w:styleId="WW8Num1z2">
    <w:name w:val="WW8Num1z2"/>
    <w:uiPriority w:val="99"/>
    <w:rsid w:val="003A5A3B"/>
  </w:style>
  <w:style w:type="character" w:customStyle="1" w:styleId="WW8Num1z3">
    <w:name w:val="WW8Num1z3"/>
    <w:uiPriority w:val="99"/>
    <w:rsid w:val="003A5A3B"/>
  </w:style>
  <w:style w:type="character" w:customStyle="1" w:styleId="WW8Num1z4">
    <w:name w:val="WW8Num1z4"/>
    <w:uiPriority w:val="99"/>
    <w:rsid w:val="003A5A3B"/>
  </w:style>
  <w:style w:type="character" w:customStyle="1" w:styleId="WW8Num1z5">
    <w:name w:val="WW8Num1z5"/>
    <w:uiPriority w:val="99"/>
    <w:rsid w:val="003A5A3B"/>
  </w:style>
  <w:style w:type="character" w:customStyle="1" w:styleId="WW8Num1z6">
    <w:name w:val="WW8Num1z6"/>
    <w:uiPriority w:val="99"/>
    <w:rsid w:val="003A5A3B"/>
  </w:style>
  <w:style w:type="character" w:customStyle="1" w:styleId="WW8Num1z7">
    <w:name w:val="WW8Num1z7"/>
    <w:uiPriority w:val="99"/>
    <w:rsid w:val="003A5A3B"/>
  </w:style>
  <w:style w:type="character" w:customStyle="1" w:styleId="WW8Num1z8">
    <w:name w:val="WW8Num1z8"/>
    <w:uiPriority w:val="99"/>
    <w:rsid w:val="003A5A3B"/>
  </w:style>
  <w:style w:type="character" w:customStyle="1" w:styleId="Absatz-Standardschriftart">
    <w:name w:val="Absatz-Standardschriftart"/>
    <w:uiPriority w:val="99"/>
    <w:rsid w:val="003A5A3B"/>
  </w:style>
  <w:style w:type="character" w:customStyle="1" w:styleId="WW-Absatz-Standardschriftart">
    <w:name w:val="WW-Absatz-Standardschriftart"/>
    <w:uiPriority w:val="99"/>
    <w:rsid w:val="003A5A3B"/>
  </w:style>
  <w:style w:type="character" w:customStyle="1" w:styleId="WW-Absatz-Standardschriftart1">
    <w:name w:val="WW-Absatz-Standardschriftart1"/>
    <w:uiPriority w:val="99"/>
    <w:rsid w:val="003A5A3B"/>
  </w:style>
  <w:style w:type="character" w:customStyle="1" w:styleId="WW-Absatz-Standardschriftart11">
    <w:name w:val="WW-Absatz-Standardschriftart11"/>
    <w:uiPriority w:val="99"/>
    <w:rsid w:val="003A5A3B"/>
  </w:style>
  <w:style w:type="character" w:customStyle="1" w:styleId="WW-Absatz-Standardschriftart111">
    <w:name w:val="WW-Absatz-Standardschriftart111"/>
    <w:uiPriority w:val="99"/>
    <w:rsid w:val="003A5A3B"/>
  </w:style>
  <w:style w:type="character" w:customStyle="1" w:styleId="WW-Absatz-Standardschriftart1111">
    <w:name w:val="WW-Absatz-Standardschriftart1111"/>
    <w:uiPriority w:val="99"/>
    <w:rsid w:val="003A5A3B"/>
  </w:style>
  <w:style w:type="character" w:customStyle="1" w:styleId="WW-Absatz-Standardschriftart11111">
    <w:name w:val="WW-Absatz-Standardschriftart11111"/>
    <w:uiPriority w:val="99"/>
    <w:rsid w:val="003A5A3B"/>
  </w:style>
  <w:style w:type="character" w:customStyle="1" w:styleId="WW-Absatz-Standardschriftart111111">
    <w:name w:val="WW-Absatz-Standardschriftart111111"/>
    <w:uiPriority w:val="99"/>
    <w:rsid w:val="003A5A3B"/>
  </w:style>
  <w:style w:type="character" w:customStyle="1" w:styleId="WW-Absatz-Standardschriftart1111111">
    <w:name w:val="WW-Absatz-Standardschriftart1111111"/>
    <w:uiPriority w:val="99"/>
    <w:rsid w:val="003A5A3B"/>
  </w:style>
  <w:style w:type="character" w:customStyle="1" w:styleId="WW-Absatz-Standardschriftart11111111">
    <w:name w:val="WW-Absatz-Standardschriftart11111111"/>
    <w:uiPriority w:val="99"/>
    <w:rsid w:val="003A5A3B"/>
  </w:style>
  <w:style w:type="character" w:customStyle="1" w:styleId="WW-Absatz-Standardschriftart111111111">
    <w:name w:val="WW-Absatz-Standardschriftart111111111"/>
    <w:uiPriority w:val="99"/>
    <w:rsid w:val="003A5A3B"/>
  </w:style>
  <w:style w:type="character" w:customStyle="1" w:styleId="WW-Absatz-Standardschriftart1111111111">
    <w:name w:val="WW-Absatz-Standardschriftart1111111111"/>
    <w:uiPriority w:val="99"/>
    <w:rsid w:val="003A5A3B"/>
  </w:style>
  <w:style w:type="character" w:customStyle="1" w:styleId="WW-Absatz-Standardschriftart11111111111">
    <w:name w:val="WW-Absatz-Standardschriftart11111111111"/>
    <w:uiPriority w:val="99"/>
    <w:rsid w:val="003A5A3B"/>
  </w:style>
  <w:style w:type="character" w:customStyle="1" w:styleId="WW-Absatz-Standardschriftart111111111111">
    <w:name w:val="WW-Absatz-Standardschriftart111111111111"/>
    <w:uiPriority w:val="99"/>
    <w:rsid w:val="003A5A3B"/>
  </w:style>
  <w:style w:type="character" w:customStyle="1" w:styleId="WW-Absatz-Standardschriftart1111111111111">
    <w:name w:val="WW-Absatz-Standardschriftart1111111111111"/>
    <w:uiPriority w:val="99"/>
    <w:rsid w:val="003A5A3B"/>
  </w:style>
  <w:style w:type="character" w:customStyle="1" w:styleId="WW-Absatz-Standardschriftart11111111111111">
    <w:name w:val="WW-Absatz-Standardschriftart11111111111111"/>
    <w:uiPriority w:val="99"/>
    <w:rsid w:val="003A5A3B"/>
  </w:style>
  <w:style w:type="character" w:customStyle="1" w:styleId="WW-Absatz-Standardschriftart111111111111111">
    <w:name w:val="WW-Absatz-Standardschriftart111111111111111"/>
    <w:uiPriority w:val="99"/>
    <w:rsid w:val="003A5A3B"/>
  </w:style>
  <w:style w:type="character" w:customStyle="1" w:styleId="WW-Absatz-Standardschriftart1111111111111111">
    <w:name w:val="WW-Absatz-Standardschriftart1111111111111111"/>
    <w:uiPriority w:val="99"/>
    <w:rsid w:val="003A5A3B"/>
  </w:style>
  <w:style w:type="character" w:customStyle="1" w:styleId="WW-Absatz-Standardschriftart11111111111111111">
    <w:name w:val="WW-Absatz-Standardschriftart11111111111111111"/>
    <w:uiPriority w:val="99"/>
    <w:rsid w:val="003A5A3B"/>
  </w:style>
  <w:style w:type="character" w:customStyle="1" w:styleId="WW-Absatz-Standardschriftart111111111111111111">
    <w:name w:val="WW-Absatz-Standardschriftart111111111111111111"/>
    <w:uiPriority w:val="99"/>
    <w:rsid w:val="003A5A3B"/>
  </w:style>
  <w:style w:type="character" w:customStyle="1" w:styleId="WW-Absatz-Standardschriftart1111111111111111111">
    <w:name w:val="WW-Absatz-Standardschriftart1111111111111111111"/>
    <w:uiPriority w:val="99"/>
    <w:rsid w:val="003A5A3B"/>
  </w:style>
  <w:style w:type="character" w:customStyle="1" w:styleId="WW-Absatz-Standardschriftart11111111111111111111">
    <w:name w:val="WW-Absatz-Standardschriftart11111111111111111111"/>
    <w:uiPriority w:val="99"/>
    <w:rsid w:val="003A5A3B"/>
  </w:style>
  <w:style w:type="character" w:customStyle="1" w:styleId="WW-Absatz-Standardschriftart111111111111111111111">
    <w:name w:val="WW-Absatz-Standardschriftart111111111111111111111"/>
    <w:uiPriority w:val="99"/>
    <w:rsid w:val="003A5A3B"/>
  </w:style>
  <w:style w:type="character" w:customStyle="1" w:styleId="WW-Absatz-Standardschriftart1111111111111111111111">
    <w:name w:val="WW-Absatz-Standardschriftart1111111111111111111111"/>
    <w:uiPriority w:val="99"/>
    <w:rsid w:val="003A5A3B"/>
  </w:style>
  <w:style w:type="character" w:customStyle="1" w:styleId="WW-Absatz-Standardschriftart11111111111111111111111">
    <w:name w:val="WW-Absatz-Standardschriftart11111111111111111111111"/>
    <w:uiPriority w:val="99"/>
    <w:rsid w:val="003A5A3B"/>
  </w:style>
  <w:style w:type="character" w:customStyle="1" w:styleId="WW-Absatz-Standardschriftart111111111111111111111111">
    <w:name w:val="WW-Absatz-Standardschriftart111111111111111111111111"/>
    <w:uiPriority w:val="99"/>
    <w:rsid w:val="003A5A3B"/>
  </w:style>
  <w:style w:type="character" w:customStyle="1" w:styleId="WW-Absatz-Standardschriftart1111111111111111111111111">
    <w:name w:val="WW-Absatz-Standardschriftart1111111111111111111111111"/>
    <w:uiPriority w:val="99"/>
    <w:rsid w:val="003A5A3B"/>
  </w:style>
  <w:style w:type="character" w:customStyle="1" w:styleId="WW-Absatz-Standardschriftart11111111111111111111111111">
    <w:name w:val="WW-Absatz-Standardschriftart11111111111111111111111111"/>
    <w:uiPriority w:val="99"/>
    <w:rsid w:val="003A5A3B"/>
  </w:style>
  <w:style w:type="character" w:customStyle="1" w:styleId="WW-Absatz-Standardschriftart111111111111111111111111111">
    <w:name w:val="WW-Absatz-Standardschriftart111111111111111111111111111"/>
    <w:uiPriority w:val="99"/>
    <w:rsid w:val="003A5A3B"/>
  </w:style>
  <w:style w:type="character" w:customStyle="1" w:styleId="11">
    <w:name w:val="Основной шрифт абзаца1"/>
    <w:uiPriority w:val="99"/>
    <w:rsid w:val="003A5A3B"/>
  </w:style>
  <w:style w:type="character" w:styleId="a3">
    <w:name w:val="page number"/>
    <w:basedOn w:val="11"/>
    <w:uiPriority w:val="99"/>
    <w:rsid w:val="003A5A3B"/>
    <w:rPr>
      <w:rFonts w:cs="Times New Roman"/>
    </w:rPr>
  </w:style>
  <w:style w:type="character" w:customStyle="1" w:styleId="a4">
    <w:name w:val="Символ нумерации"/>
    <w:uiPriority w:val="99"/>
    <w:rsid w:val="003A5A3B"/>
  </w:style>
  <w:style w:type="paragraph" w:styleId="a5">
    <w:name w:val="Title"/>
    <w:basedOn w:val="a"/>
    <w:next w:val="a6"/>
    <w:link w:val="a7"/>
    <w:uiPriority w:val="99"/>
    <w:qFormat/>
    <w:rsid w:val="003A5A3B"/>
    <w:pPr>
      <w:keepNext/>
      <w:spacing w:before="240" w:after="120"/>
    </w:pPr>
    <w:rPr>
      <w:rFonts w:ascii="Arial" w:eastAsia="Microsoft YaHei" w:hAnsi="Arial" w:cs="Mangal"/>
      <w:szCs w:val="28"/>
    </w:rPr>
  </w:style>
  <w:style w:type="character" w:customStyle="1" w:styleId="a7">
    <w:name w:val="Назва Знак"/>
    <w:basedOn w:val="a0"/>
    <w:link w:val="a5"/>
    <w:uiPriority w:val="99"/>
    <w:locked/>
    <w:rsid w:val="005274E4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6">
    <w:name w:val="Body Text"/>
    <w:basedOn w:val="a"/>
    <w:link w:val="a8"/>
    <w:uiPriority w:val="99"/>
    <w:rsid w:val="003A5A3B"/>
    <w:pPr>
      <w:spacing w:after="120"/>
    </w:pPr>
  </w:style>
  <w:style w:type="character" w:customStyle="1" w:styleId="a8">
    <w:name w:val="Основний текст Знак"/>
    <w:basedOn w:val="a0"/>
    <w:link w:val="a6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9">
    <w:name w:val="List"/>
    <w:basedOn w:val="a6"/>
    <w:uiPriority w:val="99"/>
    <w:rsid w:val="003A5A3B"/>
    <w:rPr>
      <w:rFonts w:cs="Mangal"/>
    </w:rPr>
  </w:style>
  <w:style w:type="paragraph" w:styleId="aa">
    <w:name w:val="caption"/>
    <w:basedOn w:val="a"/>
    <w:uiPriority w:val="99"/>
    <w:qFormat/>
    <w:rsid w:val="003A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3A5A3B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3A5A3B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Верхній колонтитул Знак"/>
    <w:basedOn w:val="a0"/>
    <w:link w:val="ab"/>
    <w:uiPriority w:val="99"/>
    <w:locked/>
    <w:rsid w:val="002343D1"/>
    <w:rPr>
      <w:rFonts w:cs="Times New Roman"/>
      <w:sz w:val="24"/>
      <w:lang w:eastAsia="zh-CN"/>
    </w:rPr>
  </w:style>
  <w:style w:type="paragraph" w:styleId="ad">
    <w:name w:val="Balloon Text"/>
    <w:basedOn w:val="a"/>
    <w:link w:val="ae"/>
    <w:uiPriority w:val="99"/>
    <w:rsid w:val="003A5A3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5274E4"/>
    <w:rPr>
      <w:rFonts w:cs="Times New Roman"/>
      <w:sz w:val="2"/>
      <w:lang w:val="ru-RU" w:eastAsia="zh-CN"/>
    </w:rPr>
  </w:style>
  <w:style w:type="paragraph" w:customStyle="1" w:styleId="af">
    <w:name w:val="Содержимое таблицы"/>
    <w:basedOn w:val="a"/>
    <w:uiPriority w:val="99"/>
    <w:rsid w:val="003A5A3B"/>
    <w:pPr>
      <w:suppressLineNumbers/>
    </w:pPr>
  </w:style>
  <w:style w:type="paragraph" w:customStyle="1" w:styleId="af0">
    <w:name w:val="Заголовок таблицы"/>
    <w:basedOn w:val="af"/>
    <w:uiPriority w:val="99"/>
    <w:rsid w:val="003A5A3B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3A5A3B"/>
  </w:style>
  <w:style w:type="paragraph" w:styleId="af2">
    <w:name w:val="footer"/>
    <w:basedOn w:val="a"/>
    <w:link w:val="af3"/>
    <w:uiPriority w:val="99"/>
    <w:rsid w:val="003A5A3B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f4">
    <w:name w:val="Body Text Indent"/>
    <w:basedOn w:val="a"/>
    <w:link w:val="af5"/>
    <w:uiPriority w:val="99"/>
    <w:rsid w:val="003A5A3B"/>
    <w:pPr>
      <w:ind w:firstLine="567"/>
    </w:pPr>
    <w:rPr>
      <w:szCs w:val="20"/>
      <w:lang w:val="uk-UA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customStyle="1" w:styleId="21">
    <w:name w:val="Основной текст 21"/>
    <w:basedOn w:val="a"/>
    <w:uiPriority w:val="99"/>
    <w:rsid w:val="003A5A3B"/>
    <w:pPr>
      <w:jc w:val="both"/>
    </w:pPr>
    <w:rPr>
      <w:sz w:val="30"/>
      <w:lang w:val="uk-UA"/>
    </w:rPr>
  </w:style>
  <w:style w:type="paragraph" w:styleId="af6">
    <w:name w:val="No Spacing"/>
    <w:uiPriority w:val="99"/>
    <w:qFormat/>
    <w:rsid w:val="004059E0"/>
    <w:rPr>
      <w:rFonts w:ascii="Calibri" w:hAnsi="Calibri"/>
      <w:lang w:val="uk-UA"/>
    </w:rPr>
  </w:style>
  <w:style w:type="paragraph" w:styleId="af7">
    <w:name w:val="List Paragraph"/>
    <w:basedOn w:val="a"/>
    <w:uiPriority w:val="34"/>
    <w:qFormat/>
    <w:rsid w:val="0063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474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Касаткіна Тетяна Романівна</cp:lastModifiedBy>
  <cp:revision>41</cp:revision>
  <cp:lastPrinted>2024-10-03T08:02:00Z</cp:lastPrinted>
  <dcterms:created xsi:type="dcterms:W3CDTF">2024-04-23T10:19:00Z</dcterms:created>
  <dcterms:modified xsi:type="dcterms:W3CDTF">2024-10-03T08:02:00Z</dcterms:modified>
</cp:coreProperties>
</file>